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关于</w:t>
      </w:r>
      <w:r>
        <w:rPr>
          <w:rFonts w:hint="eastAsia" w:asciiTheme="majorEastAsia" w:hAnsiTheme="majorEastAsia" w:eastAsiaTheme="majorEastAsia" w:cstheme="majorEastAsia"/>
          <w:b/>
          <w:bCs/>
          <w:sz w:val="36"/>
          <w:szCs w:val="36"/>
          <w:lang w:val="en-US" w:eastAsia="zh-CN"/>
        </w:rPr>
        <w:t>悦东方臻园39幢39-13室房</w:t>
      </w:r>
      <w:r>
        <w:rPr>
          <w:rFonts w:hint="eastAsia" w:asciiTheme="majorEastAsia" w:hAnsiTheme="majorEastAsia" w:eastAsiaTheme="majorEastAsia" w:cstheme="majorEastAsia"/>
          <w:b/>
          <w:bCs/>
          <w:sz w:val="36"/>
          <w:szCs w:val="36"/>
        </w:rPr>
        <w:t>产招租公告</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杭州市房地产开发集团有限公司将对以下标的物实行公开招租，相关事项公告如下：</w:t>
      </w:r>
    </w:p>
    <w:p>
      <w:pPr>
        <w:keepNext w:val="0"/>
        <w:keepLines w:val="0"/>
        <w:pageBreakBefore w:val="0"/>
        <w:widowControl w:val="0"/>
        <w:kinsoku/>
        <w:wordWrap/>
        <w:overflowPunct/>
        <w:topLinePunct w:val="0"/>
        <w:bidi w:val="0"/>
        <w:snapToGrid/>
        <w:spacing w:line="240" w:lineRule="auto"/>
        <w:ind w:firstLine="643" w:firstLineChars="200"/>
        <w:jc w:val="both"/>
        <w:textAlignment w:val="auto"/>
        <w:rPr>
          <w:rFonts w:hint="eastAsia" w:ascii="仿宋" w:hAnsi="仿宋" w:eastAsia="仿宋" w:cs="仿宋"/>
          <w:sz w:val="32"/>
          <w:szCs w:val="32"/>
          <w:lang w:val="zh-CN"/>
        </w:rPr>
      </w:pPr>
      <w:r>
        <w:rPr>
          <w:rFonts w:hint="eastAsia" w:ascii="仿宋" w:hAnsi="仿宋" w:eastAsia="仿宋" w:cs="仿宋"/>
          <w:b/>
          <w:bCs/>
          <w:sz w:val="32"/>
          <w:szCs w:val="32"/>
          <w:lang w:val="en-US" w:eastAsia="zh-CN"/>
        </w:rPr>
        <w:t>一、标的情况：</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位于杭州钱塘新区悦东方臻园</w:t>
      </w:r>
      <w:r>
        <w:rPr>
          <w:rFonts w:hint="eastAsia" w:ascii="仿宋" w:hAnsi="仿宋" w:eastAsia="仿宋" w:cs="仿宋"/>
          <w:sz w:val="32"/>
          <w:szCs w:val="32"/>
          <w:lang w:val="en-US" w:eastAsia="zh-CN"/>
        </w:rPr>
        <w:t>39</w:t>
      </w:r>
      <w:r>
        <w:rPr>
          <w:rFonts w:hint="eastAsia" w:ascii="仿宋" w:hAnsi="仿宋" w:eastAsia="仿宋" w:cs="仿宋"/>
          <w:sz w:val="32"/>
          <w:szCs w:val="32"/>
        </w:rPr>
        <w:t>幢</w:t>
      </w:r>
      <w:r>
        <w:rPr>
          <w:rFonts w:hint="eastAsia" w:ascii="仿宋" w:hAnsi="仿宋" w:eastAsia="仿宋" w:cs="仿宋"/>
          <w:sz w:val="32"/>
          <w:szCs w:val="32"/>
          <w:lang w:val="en-US" w:eastAsia="zh-CN"/>
        </w:rPr>
        <w:t>39-13</w:t>
      </w:r>
      <w:r>
        <w:rPr>
          <w:rFonts w:hint="eastAsia" w:ascii="仿宋" w:hAnsi="仿宋" w:eastAsia="仿宋" w:cs="仿宋"/>
          <w:sz w:val="32"/>
          <w:szCs w:val="32"/>
        </w:rPr>
        <w:t>室，建筑面积</w:t>
      </w:r>
      <w:r>
        <w:rPr>
          <w:rFonts w:hint="eastAsia" w:ascii="仿宋" w:hAnsi="仿宋" w:eastAsia="仿宋" w:cs="仿宋"/>
          <w:sz w:val="32"/>
          <w:szCs w:val="32"/>
          <w:lang w:val="en-US" w:eastAsia="zh-CN"/>
        </w:rPr>
        <w:t>54.06</w:t>
      </w:r>
      <w:r>
        <w:rPr>
          <w:rFonts w:hint="eastAsia" w:ascii="仿宋" w:hAnsi="仿宋" w:eastAsia="仿宋" w:cs="仿宋"/>
          <w:sz w:val="32"/>
          <w:szCs w:val="32"/>
        </w:rPr>
        <w:t>平方米，租赁期限为5年。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招租房产质量、具体位置及房屋面积均以现场展示为准。若以上房屋面积有差异，面积误差不调整房屋租金。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二、受让申请截止时间：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00" w:firstLineChars="200"/>
        <w:textAlignment w:val="auto"/>
        <w:rPr>
          <w:rFonts w:hint="default" w:ascii="仿宋" w:hAnsi="仿宋" w:eastAsia="仿宋" w:cs="仿宋"/>
          <w:sz w:val="32"/>
          <w:szCs w:val="32"/>
          <w:lang w:val="en-US" w:eastAsia="zh-CN"/>
        </w:rPr>
      </w:pPr>
      <w:r>
        <w:rPr>
          <w:rFonts w:hint="eastAsia" w:ascii="仿宋" w:hAnsi="仿宋" w:eastAsia="仿宋" w:cs="仿宋"/>
          <w:sz w:val="30"/>
          <w:szCs w:val="30"/>
          <w:lang w:val="en-US" w:eastAsia="zh-CN"/>
        </w:rPr>
        <w:t>2023年04月07日</w:t>
      </w:r>
      <w:r>
        <w:rPr>
          <w:rFonts w:hint="eastAsia" w:ascii="仿宋" w:hAnsi="仿宋" w:eastAsia="仿宋" w:cs="仿宋"/>
          <w:sz w:val="32"/>
          <w:szCs w:val="32"/>
          <w:lang w:val="en-US" w:eastAsia="zh-CN"/>
        </w:rPr>
        <w:t>起接受咨询及索取资料。中华人民共和国境内愿受让本次租赁权的法人或具有完全民事行为能力的自然人，在2023年04月20</w:t>
      </w:r>
      <w:bookmarkStart w:id="0" w:name="_GoBack"/>
      <w:bookmarkEnd w:id="0"/>
      <w:r>
        <w:rPr>
          <w:rFonts w:hint="eastAsia" w:ascii="仿宋" w:hAnsi="仿宋" w:eastAsia="仿宋" w:cs="仿宋"/>
          <w:sz w:val="32"/>
          <w:szCs w:val="32"/>
          <w:lang w:val="en-US" w:eastAsia="zh-CN"/>
        </w:rPr>
        <w:t>日下午4时受让申请截止前办理受让申请手续并缴纳保证金.</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3" w:firstLineChars="20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三、咨询及报名地址：</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联系人：宋先生   电话：87321035</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地址：杭州市拱墅区仙林大厦13楼</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网址：</w:t>
      </w: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"http://www.hzhfdc.com" </w:instrText>
      </w:r>
      <w:r>
        <w:rPr>
          <w:rFonts w:hint="eastAsia" w:ascii="仿宋" w:hAnsi="仿宋" w:eastAsia="仿宋" w:cs="仿宋"/>
          <w:sz w:val="32"/>
          <w:szCs w:val="32"/>
          <w:lang w:val="zh-CN"/>
        </w:rPr>
        <w:fldChar w:fldCharType="separate"/>
      </w:r>
      <w:r>
        <w:rPr>
          <w:rStyle w:val="4"/>
          <w:rFonts w:hint="eastAsia" w:ascii="仿宋" w:hAnsi="仿宋" w:eastAsia="仿宋" w:cs="仿宋"/>
          <w:sz w:val="32"/>
          <w:szCs w:val="32"/>
          <w:lang w:val="zh-CN"/>
        </w:rPr>
        <w:t>www.hzhfdc.com</w:t>
      </w:r>
      <w:r>
        <w:rPr>
          <w:rFonts w:hint="eastAsia" w:ascii="仿宋" w:hAnsi="仿宋" w:eastAsia="仿宋" w:cs="仿宋"/>
          <w:sz w:val="32"/>
          <w:szCs w:val="32"/>
          <w:lang w:val="zh-CN"/>
        </w:rPr>
        <w:fldChar w:fldCharType="end"/>
      </w:r>
    </w:p>
    <w:p>
      <w:pPr>
        <w:rPr>
          <w:rFonts w:hint="eastAsia" w:ascii="仿宋" w:hAnsi="仿宋" w:eastAsia="仿宋" w:cs="仿宋"/>
          <w:sz w:val="28"/>
          <w:szCs w:val="28"/>
        </w:rPr>
      </w:pPr>
    </w:p>
    <w:p>
      <w:pPr>
        <w:rPr>
          <w:rFonts w:hint="eastAsia" w:ascii="仿宋" w:hAnsi="仿宋" w:eastAsia="仿宋" w:cs="仿宋"/>
          <w:sz w:val="28"/>
          <w:szCs w:val="28"/>
        </w:rPr>
      </w:pPr>
    </w:p>
    <w:p>
      <w:pPr>
        <w:ind w:firstLine="5600" w:firstLineChars="2000"/>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1007"/>
    <w:multiLevelType w:val="singleLevel"/>
    <w:tmpl w:val="9F9F1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QyMjZmODkwZGY3ODUxYzI5YmYwOWJkZTkwNjEifQ=="/>
  </w:docVars>
  <w:rsids>
    <w:rsidRoot w:val="20D21D2C"/>
    <w:rsid w:val="20D21D2C"/>
    <w:rsid w:val="2F40765D"/>
    <w:rsid w:val="3F576C86"/>
    <w:rsid w:val="5D7C433A"/>
    <w:rsid w:val="5E303156"/>
    <w:rsid w:val="63CA385D"/>
    <w:rsid w:val="64654A31"/>
    <w:rsid w:val="7C0A5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rFonts w:hint="default" w:ascii="Verdana" w:hAnsi="Verdana"/>
      <w:color w:val="000000"/>
      <w:sz w:val="18"/>
      <w:szCs w:val="18"/>
      <w:u w:val="none"/>
    </w:rPr>
  </w:style>
  <w:style w:type="paragraph" w:styleId="5">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283</Words>
  <Characters>327</Characters>
  <Lines>0</Lines>
  <Paragraphs>0</Paragraphs>
  <TotalTime>5</TotalTime>
  <ScaleCrop>false</ScaleCrop>
  <LinksUpToDate>false</LinksUpToDate>
  <CharactersWithSpaces>330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2022-08-10T02:28:00Z</dcterms:created>
  <dc:creator>月饼他爸</dc:creator>
  <cp:lastModifiedBy>月饼他爸</cp:lastModifiedBy>
  <dcterms:modified xsi:type="dcterms:W3CDTF">2023-04-04T04:17:49Z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5A635E9A5C634086998095C719C69EFB</vt:lpwstr>
  </property>
</Properties>
</file>