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悦东方臻园41幢41-4室、41-5室房</w:t>
      </w:r>
      <w:r>
        <w:rPr>
          <w:rFonts w:hint="eastAsia" w:ascii="方正小标宋简体" w:hAnsi="方正小标宋简体" w:eastAsia="方正小标宋简体" w:cs="方正小标宋简体"/>
          <w:b w:val="0"/>
          <w:bCs w:val="0"/>
          <w:sz w:val="36"/>
          <w:szCs w:val="36"/>
        </w:rPr>
        <w:t>产招租公告</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杭州市房地产开发集团有限公司将对以下标的物实行公开招租，相关事项公告如下：</w:t>
      </w:r>
    </w:p>
    <w:p>
      <w:pPr>
        <w:keepNext w:val="0"/>
        <w:keepLines w:val="0"/>
        <w:pageBreakBefore w:val="0"/>
        <w:widowControl w:val="0"/>
        <w:kinsoku/>
        <w:wordWrap/>
        <w:overflowPunct/>
        <w:topLinePunct w:val="0"/>
        <w:bidi w:val="0"/>
        <w:snapToGrid/>
        <w:spacing w:line="240" w:lineRule="auto"/>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一、标的情况：</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位于杭州钱塘新区悦东方臻园41幢41-</w:t>
      </w:r>
      <w:r>
        <w:rPr>
          <w:rFonts w:hint="eastAsia" w:ascii="仿宋" w:hAnsi="仿宋" w:eastAsia="仿宋" w:cs="仿宋"/>
          <w:sz w:val="32"/>
          <w:szCs w:val="32"/>
          <w:lang w:val="en-US" w:eastAsia="zh-CN"/>
        </w:rPr>
        <w:t>4</w:t>
      </w:r>
      <w:r>
        <w:rPr>
          <w:rFonts w:hint="eastAsia" w:ascii="仿宋" w:hAnsi="仿宋" w:eastAsia="仿宋" w:cs="仿宋"/>
          <w:sz w:val="32"/>
          <w:szCs w:val="32"/>
        </w:rPr>
        <w:t>室、41-</w:t>
      </w:r>
      <w:r>
        <w:rPr>
          <w:rFonts w:hint="eastAsia" w:ascii="仿宋" w:hAnsi="仿宋" w:eastAsia="仿宋" w:cs="仿宋"/>
          <w:sz w:val="32"/>
          <w:szCs w:val="32"/>
          <w:lang w:val="en-US" w:eastAsia="zh-CN"/>
        </w:rPr>
        <w:t>5</w:t>
      </w:r>
      <w:r>
        <w:rPr>
          <w:rFonts w:hint="eastAsia" w:ascii="仿宋" w:hAnsi="仿宋" w:eastAsia="仿宋" w:cs="仿宋"/>
          <w:sz w:val="32"/>
          <w:szCs w:val="32"/>
        </w:rPr>
        <w:t>室，建筑面积1</w:t>
      </w:r>
      <w:r>
        <w:rPr>
          <w:rFonts w:hint="eastAsia" w:ascii="仿宋" w:hAnsi="仿宋" w:eastAsia="仿宋" w:cs="仿宋"/>
          <w:sz w:val="32"/>
          <w:szCs w:val="32"/>
          <w:lang w:val="en-US" w:eastAsia="zh-CN"/>
        </w:rPr>
        <w:t>19.45</w:t>
      </w:r>
      <w:r>
        <w:rPr>
          <w:rFonts w:hint="eastAsia" w:ascii="仿宋" w:hAnsi="仿宋" w:eastAsia="仿宋" w:cs="仿宋"/>
          <w:sz w:val="32"/>
          <w:szCs w:val="32"/>
        </w:rPr>
        <w:t>平方米，租赁期限为5年。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二、受让申请截止时间：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于2022年9月13日起接受咨询及索取资料。中华人民共和国境内愿受让本次租赁权的法人或具有完全民事行为能力的自然人，在2022年9月26</w:t>
      </w:r>
      <w:bookmarkStart w:id="0" w:name="_GoBack"/>
      <w:bookmarkEnd w:id="0"/>
      <w:r>
        <w:rPr>
          <w:rFonts w:hint="eastAsia" w:ascii="仿宋" w:hAnsi="仿宋" w:eastAsia="仿宋" w:cs="仿宋"/>
          <w:sz w:val="32"/>
          <w:szCs w:val="32"/>
          <w:lang w:val="en-US" w:eastAsia="zh-CN"/>
        </w:rPr>
        <w:t>日下午4时受让申请截止前办理受让申请手续并缴纳保证金.</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三、咨询及报名地址：</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联系人：宋先生   电话：87321035</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地址：杭州市拱墅区仙林大厦13楼</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网址：</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"http://www.hzhfdc.com" </w:instrText>
      </w:r>
      <w:r>
        <w:rPr>
          <w:rFonts w:hint="eastAsia" w:ascii="仿宋" w:hAnsi="仿宋" w:eastAsia="仿宋" w:cs="仿宋"/>
          <w:sz w:val="32"/>
          <w:szCs w:val="32"/>
          <w:lang w:val="zh-CN"/>
        </w:rPr>
        <w:fldChar w:fldCharType="separate"/>
      </w:r>
      <w:r>
        <w:rPr>
          <w:rStyle w:val="4"/>
          <w:rFonts w:hint="eastAsia" w:ascii="仿宋" w:hAnsi="仿宋" w:eastAsia="仿宋" w:cs="仿宋"/>
          <w:sz w:val="32"/>
          <w:szCs w:val="32"/>
          <w:lang w:val="zh-CN"/>
        </w:rPr>
        <w:t>www.hzhfdc.com</w:t>
      </w:r>
      <w:r>
        <w:rPr>
          <w:rFonts w:hint="eastAsia" w:ascii="仿宋" w:hAnsi="仿宋" w:eastAsia="仿宋" w:cs="仿宋"/>
          <w:sz w:val="32"/>
          <w:szCs w:val="32"/>
          <w:lang w:val="zh-CN"/>
        </w:rPr>
        <w:fldChar w:fldCharType="end"/>
      </w:r>
    </w:p>
    <w:p>
      <w:pPr>
        <w:rPr>
          <w:rFonts w:hint="eastAsia" w:ascii="仿宋" w:hAnsi="仿宋" w:eastAsia="仿宋" w:cs="仿宋"/>
          <w:sz w:val="28"/>
          <w:szCs w:val="28"/>
        </w:rPr>
      </w:pPr>
    </w:p>
    <w:p>
      <w:pPr>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B441081-C4D7-4E5A-B2CC-1146381413EE}"/>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C96CD1D5-2A8D-4A3D-AD7F-586BCBD86EB6}"/>
  </w:font>
  <w:font w:name="仿宋">
    <w:panose1 w:val="02010609060101010101"/>
    <w:charset w:val="86"/>
    <w:family w:val="auto"/>
    <w:pitch w:val="default"/>
    <w:sig w:usb0="800002BF" w:usb1="38CF7CFA" w:usb2="00000016" w:usb3="00000000" w:csb0="00040001" w:csb1="00000000"/>
    <w:embedRegular r:id="rId3" w:fontKey="{B3FAE469-FB53-40C8-90EF-86D46FE0E69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6CD1451F"/>
    <w:rsid w:val="095F60D3"/>
    <w:rsid w:val="6CD1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rFonts w:hint="default" w:ascii="Verdana" w:hAnsi="Verdana"/>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335</Characters>
  <Lines>0</Lines>
  <Paragraphs>0</Paragraphs>
  <TotalTime>5</TotalTime>
  <ScaleCrop>false</ScaleCrop>
  <LinksUpToDate>false</LinksUpToDate>
  <CharactersWithSpaces>338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2022-09-07T02:47:00Z</dcterms:created>
  <dc:creator>月饼他爸</dc:creator>
  <cp:lastModifiedBy>月饼他爸</cp:lastModifiedBy>
  <dcterms:modified xsi:type="dcterms:W3CDTF">2022-09-09T01:25:39Z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8B5C3C7415614DA5AAC589E16ACD206D</vt:lpwstr>
  </property>
</Properties>
</file>