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大关西三苑农贸市场综合楼（地下自行车库）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房产招租公告</w:t>
      </w:r>
    </w:p>
    <w:bookmarkEnd w:id="0"/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spacing w:line="60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spacing w:line="600" w:lineRule="auto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一、标的情况：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拱墅区</w:t>
      </w:r>
      <w:r>
        <w:rPr>
          <w:rFonts w:hint="eastAsia" w:ascii="宋体" w:hAnsi="宋体" w:eastAsia="宋体" w:cs="宋体"/>
          <w:sz w:val="28"/>
          <w:szCs w:val="28"/>
        </w:rPr>
        <w:t>大关西三苑农贸市场综合楼（地下自行车库），建筑面积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sz w:val="28"/>
          <w:szCs w:val="28"/>
        </w:rPr>
        <w:t>平方米，租赁用途为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仓储</w:t>
      </w:r>
      <w:r>
        <w:rPr>
          <w:rFonts w:hint="eastAsia" w:ascii="宋体" w:hAnsi="宋体" w:eastAsia="宋体" w:cs="宋体"/>
          <w:sz w:val="28"/>
          <w:szCs w:val="28"/>
        </w:rPr>
        <w:t>，租赁期限为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房产的房屋质量、具体位置、招租面积和土地面积的以现场现状为准，以上房屋无产证，计租面积位于测绘所得；若以上房屋面积有差异，面积误差不调整房屋租金。</w:t>
      </w:r>
    </w:p>
    <w:p>
      <w:pPr>
        <w:pStyle w:val="7"/>
        <w:spacing w:line="600" w:lineRule="auto"/>
        <w:ind w:left="0" w:leftChars="0"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报名期：2022-06-09至2022-06-22，16时前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联系人：宋先生    电话：87321035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F1007"/>
    <w:multiLevelType w:val="singleLevel"/>
    <w:tmpl w:val="9F9F10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05DA1CCA"/>
    <w:rsid w:val="05D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2022-06-08T01:10:00Z</dcterms:created>
  <dc:creator>月饼他爸</dc:creator>
  <cp:lastModifiedBy>月饼他爸</cp:lastModifiedBy>
  <dcterms:modified xsi:type="dcterms:W3CDTF">2022-06-08T01:15:31Z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D08C8F6374A84150AD004DEB5C2CA73C</vt:lpwstr>
  </property>
</Properties>
</file>